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PAPO 53</w:t>
      </w:r>
    </w:p>
    <w:p>
      <w:pPr>
        <w:pStyle w:val="Titre9"/>
        <w:jc w:val="left"/>
      </w:pPr>
    </w:p>
    <w:tbl>
      <w:tblPr>
        <w:tblW w:w="10402" w:type="dxa"/>
        <w:tblInd w:w="-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21"/>
        <w:gridCol w:w="720"/>
        <w:gridCol w:w="1690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>
        <w:tc>
          <w:tcPr>
            <w:tcW w:w="4140" w:type="dxa"/>
          </w:tcPr>
          <w:p>
            <w:pPr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  <w:r>
              <w:rPr>
                <w:b/>
              </w:rPr>
              <w:t>Dénomination et adresse de l’établissement :</w:t>
            </w: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Administration générale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de l’Enseignement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Direction générale des Personnels de 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l’Enseignement organisé par la Fédération Wallonie-Bruxelles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720" w:type="dxa"/>
          </w:tcPr>
          <w:p>
            <w:pPr>
              <w:rPr>
                <w:b/>
              </w:rPr>
            </w:pPr>
          </w:p>
        </w:tc>
        <w:tc>
          <w:tcPr>
            <w:tcW w:w="5121" w:type="dxa"/>
            <w:gridSpan w:val="12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  <w:r>
              <w:rPr>
                <w:b/>
              </w:rPr>
              <w:t>Tél. :</w:t>
            </w:r>
          </w:p>
        </w:tc>
      </w:tr>
      <w:tr>
        <w:trPr>
          <w:trHeight w:hRule="exact" w:val="180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Adresse de la Direction déconcentrée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</w:p>
        </w:tc>
        <w:tc>
          <w:tcPr>
            <w:tcW w:w="3431" w:type="dxa"/>
            <w:gridSpan w:val="11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ECOT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6"/>
          <w:wAfter w:w="1872" w:type="dxa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FASE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pStyle w:val="Titre7"/>
        <w:jc w:val="left"/>
      </w:pPr>
    </w:p>
    <w:tbl>
      <w:tblPr>
        <w:tblW w:w="10801" w:type="dxa"/>
        <w:tblInd w:w="-3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1350"/>
        <w:gridCol w:w="480"/>
        <w:gridCol w:w="3238"/>
        <w:gridCol w:w="254"/>
        <w:gridCol w:w="3588"/>
        <w:gridCol w:w="522"/>
        <w:gridCol w:w="468"/>
        <w:gridCol w:w="811"/>
      </w:tblGrid>
      <w:tr>
        <w:trPr>
          <w:gridBefore w:val="2"/>
          <w:gridAfter w:val="3"/>
          <w:wBefore w:w="1440" w:type="dxa"/>
          <w:wAfter w:w="1801" w:type="dxa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Personnel administratif, personnel de maîtrise, gens de métier et de service</w:t>
            </w:r>
          </w:p>
        </w:tc>
      </w:tr>
      <w:tr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801" w:type="dxa"/>
            <w:gridSpan w:val="9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90" w:type="dxa"/>
        </w:trPr>
        <w:tc>
          <w:tcPr>
            <w:tcW w:w="1830" w:type="dxa"/>
            <w:gridSpan w:val="2"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</w:pPr>
            <w:r>
              <w:t xml:space="preserve">Nom et prénom : 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</w:rPr>
            </w:pPr>
          </w:p>
        </w:tc>
        <w:tc>
          <w:tcPr>
            <w:tcW w:w="4110" w:type="dxa"/>
            <w:gridSpan w:val="2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N° matricule :</w:t>
            </w:r>
          </w:p>
          <w:tbl>
            <w:tblPr>
              <w:tblW w:w="39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>
              <w:trPr>
                <w:trHeight w:val="250"/>
              </w:trPr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sz w:val="22"/>
                    </w:rPr>
                  </w:pPr>
                </w:p>
              </w:tc>
            </w:tr>
          </w:tbl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sz w:val="22"/>
              </w:rPr>
            </w:pPr>
          </w:p>
        </w:tc>
        <w:tc>
          <w:tcPr>
            <w:tcW w:w="468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sz w:val="22"/>
              </w:rPr>
            </w:pPr>
          </w:p>
        </w:tc>
        <w:tc>
          <w:tcPr>
            <w:tcW w:w="811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90" w:type="dxa"/>
        </w:trPr>
        <w:tc>
          <w:tcPr>
            <w:tcW w:w="5322" w:type="dxa"/>
            <w:gridSpan w:val="4"/>
          </w:tcPr>
          <w:p>
            <w:pPr>
              <w:pStyle w:val="OmniPage1"/>
              <w:tabs>
                <w:tab w:val="left" w:pos="5130"/>
              </w:tabs>
              <w:rPr>
                <w:lang w:val="fr-FR"/>
              </w:rPr>
            </w:pPr>
          </w:p>
        </w:tc>
        <w:tc>
          <w:tcPr>
            <w:tcW w:w="5389" w:type="dxa"/>
            <w:gridSpan w:val="4"/>
          </w:tcPr>
          <w:p>
            <w:pPr>
              <w:tabs>
                <w:tab w:val="left" w:pos="5130"/>
              </w:tabs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90" w:type="dxa"/>
        </w:trPr>
        <w:tc>
          <w:tcPr>
            <w:tcW w:w="1830" w:type="dxa"/>
            <w:gridSpan w:val="2"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</w:pPr>
            <w:r>
              <w:t xml:space="preserve">Fonction : 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</w:rPr>
            </w:pPr>
          </w:p>
        </w:tc>
        <w:tc>
          <w:tcPr>
            <w:tcW w:w="5389" w:type="dxa"/>
            <w:gridSpan w:val="4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Situation administrative :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90" w:type="dxa"/>
        </w:trPr>
        <w:tc>
          <w:tcPr>
            <w:tcW w:w="5322" w:type="dxa"/>
            <w:gridSpan w:val="4"/>
          </w:tcPr>
          <w:p>
            <w:pPr>
              <w:tabs>
                <w:tab w:val="left" w:pos="5130"/>
                <w:tab w:val="left" w:pos="6030"/>
                <w:tab w:val="left" w:pos="6480"/>
              </w:tabs>
            </w:pPr>
          </w:p>
        </w:tc>
        <w:tc>
          <w:tcPr>
            <w:tcW w:w="5389" w:type="dxa"/>
            <w:gridSpan w:val="4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Déf</w:t>
            </w:r>
            <w:proofErr w:type="spellEnd"/>
            <w:r>
              <w:rPr>
                <w:sz w:val="22"/>
              </w:rPr>
              <w:t xml:space="preserve">.- </w:t>
            </w:r>
            <w:proofErr w:type="spellStart"/>
            <w:r>
              <w:rPr>
                <w:sz w:val="22"/>
              </w:rPr>
              <w:t>Stag</w:t>
            </w:r>
            <w:proofErr w:type="spellEnd"/>
            <w:r>
              <w:rPr>
                <w:sz w:val="22"/>
              </w:rPr>
              <w:t>.-</w:t>
            </w:r>
            <w:proofErr w:type="spellStart"/>
            <w:r>
              <w:rPr>
                <w:sz w:val="22"/>
              </w:rPr>
              <w:t>Temp</w:t>
            </w:r>
            <w:proofErr w:type="spellEnd"/>
            <w:r>
              <w:rPr>
                <w:sz w:val="22"/>
              </w:rPr>
              <w:t xml:space="preserve">.- </w:t>
            </w:r>
            <w:proofErr w:type="spellStart"/>
            <w:r>
              <w:rPr>
                <w:sz w:val="22"/>
              </w:rPr>
              <w:t>Contract</w:t>
            </w:r>
            <w:proofErr w:type="spellEnd"/>
            <w:r>
              <w:rPr>
                <w:sz w:val="22"/>
              </w:rPr>
              <w:t>.</w:t>
            </w:r>
          </w:p>
          <w:p>
            <w:pPr>
              <w:tabs>
                <w:tab w:val="left" w:pos="5130"/>
                <w:tab w:val="left" w:pos="6030"/>
                <w:tab w:val="left" w:pos="6480"/>
              </w:tabs>
            </w:pPr>
            <w:r>
              <w:t>(biffer la mention inutile)</w:t>
            </w:r>
          </w:p>
        </w:tc>
      </w:tr>
    </w:tbl>
    <w:p>
      <w:pPr>
        <w:pStyle w:val="Corpsdetexte2"/>
        <w:tabs>
          <w:tab w:val="right" w:leader="dot" w:pos="9072"/>
        </w:tabs>
        <w:jc w:val="both"/>
        <w:rPr>
          <w:b/>
          <w:bCs/>
          <w:sz w:val="20"/>
        </w:rPr>
      </w:pPr>
      <w:r>
        <w:rPr>
          <w:b/>
          <w:bCs/>
          <w:sz w:val="20"/>
        </w:rPr>
        <w:t>Date d’effet de la modification selon le cas : ………………………………………………………………</w:t>
      </w:r>
    </w:p>
    <w:p>
      <w:pPr>
        <w:pStyle w:val="Corpsdetexte2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Document(s) transmis tardivement par le membre du personnel : oui/non (biffer la mention inutile)</w:t>
      </w:r>
    </w:p>
    <w:p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Mariage (</w:t>
      </w:r>
      <w:r>
        <w:t>extrait de l’acte</w:t>
      </w:r>
      <w:r>
        <w:rPr>
          <w:sz w:val="22"/>
        </w:rPr>
        <w:t>) ;</w:t>
      </w:r>
    </w:p>
    <w:p>
      <w:pPr>
        <w:numPr>
          <w:ilvl w:val="0"/>
          <w:numId w:val="9"/>
        </w:numPr>
        <w:jc w:val="both"/>
      </w:pPr>
      <w:r>
        <w:rPr>
          <w:sz w:val="22"/>
        </w:rPr>
        <w:t xml:space="preserve">Cohabitation légale </w:t>
      </w:r>
      <w:r>
        <w:t>(copie de la déclaration) ;</w:t>
      </w:r>
    </w:p>
    <w:p>
      <w:pPr>
        <w:numPr>
          <w:ilvl w:val="0"/>
          <w:numId w:val="10"/>
        </w:numPr>
        <w:jc w:val="both"/>
        <w:rPr>
          <w:sz w:val="22"/>
        </w:rPr>
      </w:pPr>
      <w:r>
        <w:rPr>
          <w:sz w:val="22"/>
        </w:rPr>
        <w:t>Séparation judiciaire (</w:t>
      </w:r>
      <w:r>
        <w:t>copie légalisée du jugement</w:t>
      </w:r>
      <w:r>
        <w:rPr>
          <w:sz w:val="22"/>
        </w:rPr>
        <w:t>) ;</w:t>
      </w:r>
    </w:p>
    <w:p>
      <w:pPr>
        <w:numPr>
          <w:ilvl w:val="0"/>
          <w:numId w:val="14"/>
        </w:numPr>
        <w:jc w:val="both"/>
        <w:rPr>
          <w:sz w:val="22"/>
        </w:rPr>
      </w:pPr>
      <w:r>
        <w:rPr>
          <w:sz w:val="22"/>
        </w:rPr>
        <w:t>Séparation de fait (</w:t>
      </w:r>
      <w:r>
        <w:t>attestation de l’administration communale</w:t>
      </w:r>
      <w:r>
        <w:rPr>
          <w:sz w:val="22"/>
        </w:rPr>
        <w:t>) ;</w:t>
      </w:r>
    </w:p>
    <w:p>
      <w:pPr>
        <w:numPr>
          <w:ilvl w:val="0"/>
          <w:numId w:val="15"/>
        </w:numPr>
        <w:jc w:val="both"/>
        <w:rPr>
          <w:sz w:val="22"/>
        </w:rPr>
      </w:pPr>
      <w:r>
        <w:rPr>
          <w:sz w:val="22"/>
        </w:rPr>
        <w:t>Divorce (</w:t>
      </w:r>
      <w:r>
        <w:t>extrait de l’acte</w:t>
      </w:r>
      <w:r>
        <w:rPr>
          <w:sz w:val="22"/>
        </w:rPr>
        <w:t>) ;</w:t>
      </w:r>
    </w:p>
    <w:p>
      <w:pPr>
        <w:numPr>
          <w:ilvl w:val="0"/>
          <w:numId w:val="16"/>
        </w:numPr>
        <w:jc w:val="both"/>
        <w:rPr>
          <w:sz w:val="22"/>
        </w:rPr>
      </w:pPr>
      <w:r>
        <w:rPr>
          <w:sz w:val="22"/>
        </w:rPr>
        <w:t>Naissance ou prise en charg</w:t>
      </w:r>
      <w:bookmarkStart w:id="0" w:name="_GoBack"/>
      <w:bookmarkEnd w:id="0"/>
      <w:r>
        <w:rPr>
          <w:sz w:val="22"/>
        </w:rPr>
        <w:t>e d’un enfant avec A.F. (</w:t>
      </w:r>
      <w:r>
        <w:t>attestation pour allocation de naissance ou déclaration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Prise en charge d’une personne sans A.F. (</w:t>
      </w:r>
      <w:r>
        <w:t>justification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Cessation de charge d’un enfant avec A.F. (</w:t>
      </w:r>
      <w:r>
        <w:t>déclaration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Cessation de charge d’une personne sans A.F. (</w:t>
      </w:r>
      <w:r>
        <w:t>déclaration ou extrait d’acte de décès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Changement d’adresse (</w:t>
      </w:r>
      <w:r>
        <w:t>attestation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Libellé et numéro de l’organisme financier (</w:t>
      </w:r>
      <w:r>
        <w:t>preuve</w:t>
      </w:r>
      <w:r>
        <w:rPr>
          <w:sz w:val="22"/>
        </w:rPr>
        <w:t>) ;</w:t>
      </w:r>
    </w:p>
    <w:p>
      <w:pPr>
        <w:numPr>
          <w:ilvl w:val="0"/>
          <w:numId w:val="17"/>
        </w:numPr>
        <w:ind w:right="-468"/>
        <w:jc w:val="both"/>
        <w:rPr>
          <w:sz w:val="22"/>
        </w:rPr>
      </w:pPr>
      <w:r>
        <w:rPr>
          <w:sz w:val="22"/>
        </w:rPr>
        <w:t>Demande d’indemnité pour frais funéraires (</w:t>
      </w:r>
      <w:r>
        <w:t>justification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Demande d’attestation de revenus (</w:t>
      </w:r>
      <w:r>
        <w:t>voir document à compléter annexé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Demande de renseignements de l’organisme assureur (</w:t>
      </w:r>
      <w:r>
        <w:t>voir document à compléter joint</w:t>
      </w:r>
      <w:r>
        <w:rPr>
          <w:sz w:val="22"/>
        </w:rPr>
        <w:t>)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Copie des diplômes ou des titres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Extrait du casier judiciaire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Composition de ménage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 xml:space="preserve">Attestation de services antérieurs prestés en dehors de l’enseignement organisé par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sz w:val="22"/>
          </w:rPr>
          <w:t>la Fédération Wallonie-Bruxelles</w:t>
        </w:r>
      </w:smartTag>
      <w:r>
        <w:rPr>
          <w:sz w:val="22"/>
        </w:rPr>
        <w:t> ;</w:t>
      </w:r>
    </w:p>
    <w:p>
      <w:pPr>
        <w:numPr>
          <w:ilvl w:val="0"/>
          <w:numId w:val="17"/>
        </w:numPr>
        <w:jc w:val="both"/>
        <w:rPr>
          <w:sz w:val="22"/>
        </w:rPr>
      </w:pPr>
      <w:r>
        <w:rPr>
          <w:sz w:val="22"/>
        </w:rPr>
        <w:t>Attestation ou document relatif à l’exercice d’une activité salariée et/ou indépendante ;</w:t>
      </w:r>
    </w:p>
    <w:p>
      <w:pPr>
        <w:numPr>
          <w:ilvl w:val="0"/>
          <w:numId w:val="17"/>
        </w:numPr>
        <w:tabs>
          <w:tab w:val="right" w:leader="dot" w:pos="9072"/>
        </w:tabs>
        <w:ind w:left="357" w:hanging="357"/>
        <w:jc w:val="both"/>
        <w:rPr>
          <w:sz w:val="22"/>
        </w:rPr>
      </w:pPr>
      <w:r>
        <w:rPr>
          <w:sz w:val="22"/>
        </w:rPr>
        <w:t>Autres : ……………………………………………………………………………………….........</w:t>
      </w:r>
    </w:p>
    <w:p>
      <w:pPr>
        <w:ind w:left="-180"/>
        <w:rPr>
          <w:sz w:val="18"/>
        </w:rPr>
      </w:pPr>
    </w:p>
    <w:tbl>
      <w:tblPr>
        <w:tblW w:w="9810" w:type="dxa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869"/>
      </w:tblGrid>
      <w:tr>
        <w:tc>
          <w:tcPr>
            <w:tcW w:w="4941" w:type="dxa"/>
          </w:tcPr>
          <w:p>
            <w:pPr>
              <w:tabs>
                <w:tab w:val="left" w:pos="3510"/>
              </w:tabs>
            </w:pPr>
          </w:p>
        </w:tc>
        <w:tc>
          <w:tcPr>
            <w:tcW w:w="4869" w:type="dxa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Date : </w:t>
            </w:r>
          </w:p>
        </w:tc>
      </w:tr>
      <w:tr>
        <w:tc>
          <w:tcPr>
            <w:tcW w:w="4941" w:type="dxa"/>
          </w:tcPr>
          <w:p>
            <w:pPr>
              <w:rPr>
                <w:sz w:val="18"/>
              </w:rPr>
            </w:pPr>
          </w:p>
        </w:tc>
        <w:tc>
          <w:tcPr>
            <w:tcW w:w="4869" w:type="dxa"/>
          </w:tcPr>
          <w:p>
            <w:pPr>
              <w:rPr>
                <w:sz w:val="22"/>
              </w:rPr>
            </w:pPr>
          </w:p>
          <w:p>
            <w:pPr>
              <w:rPr>
                <w:sz w:val="22"/>
              </w:rPr>
            </w:pPr>
            <w:r>
              <w:rPr>
                <w:sz w:val="22"/>
              </w:rPr>
              <w:t>Le Chef d’établissement,</w:t>
            </w:r>
          </w:p>
        </w:tc>
      </w:tr>
    </w:tbl>
    <w:p>
      <w:pPr>
        <w:pStyle w:val="Titre9"/>
        <w:jc w:val="left"/>
        <w:rPr>
          <w:rFonts w:ascii="Times New Roman" w:hAnsi="Times New Roman"/>
          <w:bCs/>
          <w:sz w:val="24"/>
        </w:rPr>
      </w:pPr>
    </w:p>
    <w:p>
      <w:pPr>
        <w:tabs>
          <w:tab w:val="left" w:pos="8010"/>
        </w:tabs>
        <w:rPr>
          <w:sz w:val="18"/>
        </w:rPr>
      </w:pPr>
    </w:p>
    <w:sectPr>
      <w:footerReference w:type="even" r:id="rId8"/>
      <w:footerReference w:type="default" r:id="rId9"/>
      <w:footnotePr>
        <w:numRestart w:val="eachSect"/>
      </w:footnotePr>
      <w:pgSz w:w="11906" w:h="16838"/>
      <w:pgMar w:top="851" w:right="1418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2021-2022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0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DC0EF7"/>
    <w:multiLevelType w:val="hybridMultilevel"/>
    <w:tmpl w:val="9872E362"/>
    <w:lvl w:ilvl="0" w:tplc="753C0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20E0E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2302B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ED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0EF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7612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24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6674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06A70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BC46F1B"/>
    <w:multiLevelType w:val="hybridMultilevel"/>
    <w:tmpl w:val="08E21B30"/>
    <w:lvl w:ilvl="0" w:tplc="5DA4E9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789E0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BBA2E2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F128DD6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E5D4B7D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996286C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0466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49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A8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85EFC"/>
    <w:multiLevelType w:val="hybridMultilevel"/>
    <w:tmpl w:val="BB8EAD82"/>
    <w:lvl w:ilvl="0" w:tplc="BBA08348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C194F128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17928AFE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96D4D362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FB188282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203283C8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FE081FA8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CB4CA75E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335E24E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2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5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4"/>
  </w:num>
  <w:num w:numId="4">
    <w:abstractNumId w:val="23"/>
  </w:num>
  <w:num w:numId="5">
    <w:abstractNumId w:val="21"/>
  </w:num>
  <w:num w:numId="6">
    <w:abstractNumId w:val="27"/>
  </w:num>
  <w:num w:numId="7">
    <w:abstractNumId w:val="42"/>
  </w:num>
  <w:num w:numId="8">
    <w:abstractNumId w:val="24"/>
  </w:num>
  <w:num w:numId="9">
    <w:abstractNumId w:val="50"/>
  </w:num>
  <w:num w:numId="10">
    <w:abstractNumId w:val="22"/>
  </w:num>
  <w:num w:numId="11">
    <w:abstractNumId w:val="15"/>
  </w:num>
  <w:num w:numId="12">
    <w:abstractNumId w:val="47"/>
  </w:num>
  <w:num w:numId="13">
    <w:abstractNumId w:val="3"/>
  </w:num>
  <w:num w:numId="14">
    <w:abstractNumId w:val="33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51"/>
  </w:num>
  <w:num w:numId="20">
    <w:abstractNumId w:val="5"/>
  </w:num>
  <w:num w:numId="21">
    <w:abstractNumId w:val="37"/>
  </w:num>
  <w:num w:numId="22">
    <w:abstractNumId w:val="4"/>
  </w:num>
  <w:num w:numId="23">
    <w:abstractNumId w:val="54"/>
  </w:num>
  <w:num w:numId="24">
    <w:abstractNumId w:val="40"/>
  </w:num>
  <w:num w:numId="25">
    <w:abstractNumId w:val="26"/>
  </w:num>
  <w:num w:numId="26">
    <w:abstractNumId w:val="18"/>
  </w:num>
  <w:num w:numId="27">
    <w:abstractNumId w:val="30"/>
  </w:num>
  <w:num w:numId="28">
    <w:abstractNumId w:val="55"/>
  </w:num>
  <w:num w:numId="29">
    <w:abstractNumId w:val="52"/>
  </w:num>
  <w:num w:numId="30">
    <w:abstractNumId w:val="38"/>
  </w:num>
  <w:num w:numId="31">
    <w:abstractNumId w:val="17"/>
  </w:num>
  <w:num w:numId="32">
    <w:abstractNumId w:val="43"/>
  </w:num>
  <w:num w:numId="33">
    <w:abstractNumId w:val="34"/>
  </w:num>
  <w:num w:numId="34">
    <w:abstractNumId w:val="48"/>
  </w:num>
  <w:num w:numId="35">
    <w:abstractNumId w:val="29"/>
  </w:num>
  <w:num w:numId="36">
    <w:abstractNumId w:val="36"/>
  </w:num>
  <w:num w:numId="37">
    <w:abstractNumId w:val="7"/>
  </w:num>
  <w:num w:numId="38">
    <w:abstractNumId w:val="1"/>
  </w:num>
  <w:num w:numId="39">
    <w:abstractNumId w:val="12"/>
  </w:num>
  <w:num w:numId="40">
    <w:abstractNumId w:val="20"/>
  </w:num>
  <w:num w:numId="41">
    <w:abstractNumId w:val="45"/>
  </w:num>
  <w:num w:numId="42">
    <w:abstractNumId w:val="8"/>
  </w:num>
  <w:num w:numId="43">
    <w:abstractNumId w:val="53"/>
  </w:num>
  <w:num w:numId="44">
    <w:abstractNumId w:val="49"/>
  </w:num>
  <w:num w:numId="45">
    <w:abstractNumId w:val="39"/>
  </w:num>
  <w:num w:numId="46">
    <w:abstractNumId w:val="44"/>
  </w:num>
  <w:num w:numId="47">
    <w:abstractNumId w:val="46"/>
  </w:num>
  <w:num w:numId="48">
    <w:abstractNumId w:val="32"/>
  </w:num>
  <w:num w:numId="49">
    <w:abstractNumId w:val="25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19"/>
  </w:num>
  <w:num w:numId="52">
    <w:abstractNumId w:val="35"/>
  </w:num>
  <w:num w:numId="53">
    <w:abstractNumId w:val="28"/>
  </w:num>
  <w:num w:numId="54">
    <w:abstractNumId w:val="16"/>
  </w:num>
  <w:num w:numId="55">
    <w:abstractNumId w:val="10"/>
  </w:num>
  <w:num w:numId="56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BF61DB6-8001-4215-ADBD-74D7585B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10</cp:revision>
  <cp:lastPrinted>2013-06-03T09:35:00Z</cp:lastPrinted>
  <dcterms:created xsi:type="dcterms:W3CDTF">2020-06-10T12:40:00Z</dcterms:created>
  <dcterms:modified xsi:type="dcterms:W3CDTF">2021-04-12T09:05:00Z</dcterms:modified>
  <cp:contentStatus/>
</cp:coreProperties>
</file>